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5D80" w14:textId="77777777" w:rsidR="00D27D00" w:rsidRPr="00C5437D" w:rsidRDefault="006B29A9">
      <w:pPr>
        <w:spacing w:after="5" w:line="246" w:lineRule="auto"/>
        <w:ind w:left="79" w:hanging="94"/>
        <w:rPr>
          <w:rFonts w:asciiTheme="majorEastAsia" w:eastAsiaTheme="majorEastAsia" w:hAnsiTheme="majorEastAsia" w:cs="ＭＳ 明朝"/>
          <w:sz w:val="21"/>
          <w:szCs w:val="21"/>
        </w:rPr>
      </w:pPr>
      <w:r w:rsidRPr="00D81033">
        <w:rPr>
          <w:rFonts w:asciiTheme="majorEastAsia" w:eastAsiaTheme="majorEastAsia" w:hAnsiTheme="majorEastAsia" w:cs="Century"/>
          <w:sz w:val="24"/>
        </w:rPr>
        <w:t xml:space="preserve"> </w:t>
      </w:r>
      <w:r w:rsidRPr="00C5437D">
        <w:rPr>
          <w:rFonts w:asciiTheme="majorEastAsia" w:eastAsiaTheme="majorEastAsia" w:hAnsiTheme="majorEastAsia" w:cs="ＭＳ 明朝"/>
          <w:sz w:val="21"/>
          <w:szCs w:val="21"/>
        </w:rPr>
        <w:t>沖縄県介護支援専門員協会 沖縄市支部会員 各位</w:t>
      </w:r>
    </w:p>
    <w:p w14:paraId="7FC1EB73" w14:textId="2DDB7300" w:rsidR="00D27D00" w:rsidRPr="00C5437D" w:rsidRDefault="006B29A9" w:rsidP="00A66975">
      <w:pPr>
        <w:spacing w:after="5" w:line="360" w:lineRule="auto"/>
        <w:ind w:left="79" w:hanging="94"/>
        <w:jc w:val="right"/>
        <w:rPr>
          <w:rFonts w:asciiTheme="majorEastAsia" w:eastAsiaTheme="majorEastAsia" w:hAnsiTheme="majorEastAsia" w:cs="Century"/>
          <w:sz w:val="21"/>
          <w:szCs w:val="21"/>
        </w:rPr>
      </w:pPr>
      <w:r w:rsidRPr="00C5437D">
        <w:rPr>
          <w:rFonts w:asciiTheme="majorEastAsia" w:eastAsiaTheme="majorEastAsia" w:hAnsiTheme="majorEastAsia" w:cs="ＭＳ 明朝"/>
          <w:sz w:val="21"/>
          <w:szCs w:val="21"/>
        </w:rPr>
        <w:t xml:space="preserve">         </w:t>
      </w:r>
      <w:r w:rsidRPr="00C5437D">
        <w:rPr>
          <w:rFonts w:asciiTheme="majorEastAsia" w:eastAsiaTheme="majorEastAsia" w:hAnsiTheme="majorEastAsia" w:cs="Century"/>
          <w:sz w:val="21"/>
          <w:szCs w:val="21"/>
        </w:rPr>
        <w:t xml:space="preserve">      </w:t>
      </w:r>
      <w:r w:rsidRPr="00C5437D">
        <w:rPr>
          <w:rFonts w:asciiTheme="majorEastAsia" w:eastAsiaTheme="majorEastAsia" w:hAnsiTheme="majorEastAsia" w:cs="ＭＳ 明朝"/>
          <w:sz w:val="21"/>
          <w:szCs w:val="21"/>
        </w:rPr>
        <w:t xml:space="preserve"> </w:t>
      </w:r>
      <w:r w:rsidRPr="00C5437D">
        <w:rPr>
          <w:rFonts w:asciiTheme="majorEastAsia" w:eastAsiaTheme="majorEastAsia" w:hAnsiTheme="majorEastAsia" w:cs="Century"/>
          <w:sz w:val="21"/>
          <w:szCs w:val="21"/>
        </w:rPr>
        <w:t xml:space="preserve"> </w:t>
      </w:r>
      <w:r w:rsidRPr="00C5437D">
        <w:rPr>
          <w:rFonts w:asciiTheme="majorEastAsia" w:eastAsiaTheme="majorEastAsia" w:hAnsiTheme="majorEastAsia" w:cs="ＭＳ 明朝"/>
          <w:sz w:val="21"/>
          <w:szCs w:val="21"/>
        </w:rPr>
        <w:t>令和</w:t>
      </w:r>
      <w:r w:rsidR="002831F1" w:rsidRPr="00C5437D">
        <w:rPr>
          <w:rFonts w:asciiTheme="majorEastAsia" w:eastAsiaTheme="majorEastAsia" w:hAnsiTheme="majorEastAsia" w:cs="ＭＳ 明朝" w:hint="eastAsia"/>
          <w:sz w:val="21"/>
          <w:szCs w:val="21"/>
        </w:rPr>
        <w:t>６</w:t>
      </w:r>
      <w:r w:rsidRPr="00C5437D">
        <w:rPr>
          <w:rFonts w:asciiTheme="majorEastAsia" w:eastAsiaTheme="majorEastAsia" w:hAnsiTheme="majorEastAsia" w:cs="ＭＳ 明朝"/>
          <w:sz w:val="21"/>
          <w:szCs w:val="21"/>
        </w:rPr>
        <w:t>年</w:t>
      </w:r>
      <w:r w:rsidRPr="00C5437D">
        <w:rPr>
          <w:rFonts w:asciiTheme="majorEastAsia" w:eastAsiaTheme="majorEastAsia" w:hAnsiTheme="majorEastAsia" w:cs="Century"/>
          <w:sz w:val="21"/>
          <w:szCs w:val="21"/>
        </w:rPr>
        <w:t xml:space="preserve"> </w:t>
      </w:r>
      <w:r w:rsidR="00880540" w:rsidRPr="00C5437D">
        <w:rPr>
          <w:rFonts w:asciiTheme="majorEastAsia" w:eastAsiaTheme="majorEastAsia" w:hAnsiTheme="majorEastAsia" w:cs="Century" w:hint="eastAsia"/>
          <w:sz w:val="21"/>
          <w:szCs w:val="21"/>
        </w:rPr>
        <w:t>１０</w:t>
      </w:r>
      <w:r w:rsidRPr="00C5437D">
        <w:rPr>
          <w:rFonts w:asciiTheme="majorEastAsia" w:eastAsiaTheme="majorEastAsia" w:hAnsiTheme="majorEastAsia" w:cs="ＭＳ 明朝"/>
          <w:sz w:val="21"/>
          <w:szCs w:val="21"/>
        </w:rPr>
        <w:t>月吉日</w:t>
      </w:r>
    </w:p>
    <w:p w14:paraId="55890333" w14:textId="77777777" w:rsidR="00D27D00" w:rsidRPr="00C5437D" w:rsidRDefault="006B29A9" w:rsidP="00A66975">
      <w:pPr>
        <w:spacing w:after="5" w:line="360" w:lineRule="auto"/>
        <w:ind w:left="79" w:hanging="94"/>
        <w:jc w:val="right"/>
        <w:rPr>
          <w:rFonts w:asciiTheme="majorEastAsia" w:eastAsiaTheme="majorEastAsia" w:hAnsiTheme="majorEastAsia" w:cs="ＭＳ 明朝"/>
          <w:sz w:val="21"/>
          <w:szCs w:val="21"/>
        </w:rPr>
      </w:pPr>
      <w:r w:rsidRPr="00C5437D">
        <w:rPr>
          <w:rFonts w:asciiTheme="majorEastAsia" w:eastAsiaTheme="majorEastAsia" w:hAnsiTheme="majorEastAsia" w:cs="ＭＳ 明朝"/>
          <w:sz w:val="21"/>
          <w:szCs w:val="21"/>
        </w:rPr>
        <w:t>沖縄県介護支援専門員協会 沖縄市支部</w:t>
      </w:r>
    </w:p>
    <w:p w14:paraId="0D0BA713" w14:textId="77777777" w:rsidR="0002502F" w:rsidRPr="00C5437D" w:rsidRDefault="006B29A9" w:rsidP="00A66975">
      <w:pPr>
        <w:spacing w:after="5" w:line="360" w:lineRule="auto"/>
        <w:ind w:left="79" w:hanging="94"/>
        <w:jc w:val="right"/>
        <w:rPr>
          <w:rFonts w:asciiTheme="majorEastAsia" w:eastAsiaTheme="majorEastAsia" w:hAnsiTheme="majorEastAsia" w:cs="Century"/>
          <w:sz w:val="21"/>
          <w:szCs w:val="21"/>
        </w:rPr>
      </w:pPr>
      <w:r w:rsidRPr="00C5437D">
        <w:rPr>
          <w:rFonts w:asciiTheme="majorEastAsia" w:eastAsiaTheme="majorEastAsia" w:hAnsiTheme="majorEastAsia" w:cs="ＭＳ 明朝"/>
          <w:sz w:val="21"/>
          <w:szCs w:val="21"/>
        </w:rPr>
        <w:t>支部長 大城 真也</w:t>
      </w:r>
      <w:r w:rsidRPr="00C5437D">
        <w:rPr>
          <w:rFonts w:asciiTheme="majorEastAsia" w:eastAsiaTheme="majorEastAsia" w:hAnsiTheme="majorEastAsia" w:cs="Century"/>
          <w:sz w:val="21"/>
          <w:szCs w:val="21"/>
        </w:rPr>
        <w:t xml:space="preserve"> </w:t>
      </w:r>
    </w:p>
    <w:p w14:paraId="56E105F8" w14:textId="77777777" w:rsidR="00E606AC" w:rsidRPr="00D81033" w:rsidRDefault="00E606AC" w:rsidP="0002502F">
      <w:pPr>
        <w:spacing w:after="5" w:line="246" w:lineRule="auto"/>
        <w:ind w:left="79" w:hanging="94"/>
        <w:jc w:val="right"/>
        <w:rPr>
          <w:rFonts w:asciiTheme="majorEastAsia" w:eastAsiaTheme="majorEastAsia" w:hAnsiTheme="majorEastAsia" w:cs="Century"/>
          <w:sz w:val="24"/>
        </w:rPr>
      </w:pPr>
    </w:p>
    <w:p w14:paraId="172424F8" w14:textId="422B03A5" w:rsidR="003B113A" w:rsidRPr="00D81033" w:rsidRDefault="0002502F" w:rsidP="0002502F">
      <w:pPr>
        <w:spacing w:after="5" w:line="246" w:lineRule="auto"/>
        <w:ind w:left="79" w:hanging="94"/>
        <w:jc w:val="center"/>
        <w:rPr>
          <w:rFonts w:asciiTheme="majorEastAsia" w:eastAsiaTheme="majorEastAsia" w:hAnsiTheme="majorEastAsia"/>
          <w:sz w:val="24"/>
        </w:rPr>
      </w:pPr>
      <w:r w:rsidRPr="00D81033">
        <w:rPr>
          <w:rFonts w:asciiTheme="majorEastAsia" w:eastAsiaTheme="majorEastAsia" w:hAnsiTheme="majorEastAsia" w:cs="Century" w:hint="eastAsia"/>
          <w:b/>
          <w:bCs/>
          <w:sz w:val="32"/>
          <w:szCs w:val="32"/>
        </w:rPr>
        <w:t>令和</w:t>
      </w:r>
      <w:r w:rsidR="00880540" w:rsidRPr="00D81033">
        <w:rPr>
          <w:rFonts w:asciiTheme="majorEastAsia" w:eastAsiaTheme="majorEastAsia" w:hAnsiTheme="majorEastAsia" w:hint="eastAsia"/>
          <w:b/>
          <w:bCs/>
          <w:sz w:val="32"/>
          <w:szCs w:val="32"/>
        </w:rPr>
        <w:t>６</w:t>
      </w:r>
      <w:r w:rsidR="006B29A9" w:rsidRPr="00D81033">
        <w:rPr>
          <w:rFonts w:asciiTheme="majorEastAsia" w:eastAsiaTheme="majorEastAsia" w:hAnsiTheme="majorEastAsia"/>
          <w:b/>
          <w:bCs/>
          <w:sz w:val="32"/>
          <w:szCs w:val="32"/>
        </w:rPr>
        <w:t>年度</w:t>
      </w:r>
      <w:r w:rsidR="000528D0">
        <w:rPr>
          <w:rFonts w:asciiTheme="majorEastAsia" w:eastAsiaTheme="majorEastAsia" w:hAnsiTheme="majorEastAsia" w:hint="eastAsia"/>
          <w:b/>
          <w:bCs/>
          <w:sz w:val="32"/>
          <w:szCs w:val="32"/>
        </w:rPr>
        <w:t xml:space="preserve">　</w:t>
      </w:r>
      <w:r w:rsidR="006B29A9" w:rsidRPr="00D81033">
        <w:rPr>
          <w:rFonts w:asciiTheme="majorEastAsia" w:eastAsiaTheme="majorEastAsia" w:hAnsiTheme="majorEastAsia"/>
          <w:b/>
          <w:bCs/>
          <w:sz w:val="32"/>
          <w:szCs w:val="32"/>
        </w:rPr>
        <w:t xml:space="preserve"> 第</w:t>
      </w:r>
      <w:r w:rsidR="00880540" w:rsidRPr="00D81033">
        <w:rPr>
          <w:rFonts w:asciiTheme="majorEastAsia" w:eastAsiaTheme="majorEastAsia" w:hAnsiTheme="majorEastAsia" w:hint="eastAsia"/>
          <w:b/>
          <w:bCs/>
          <w:sz w:val="32"/>
          <w:szCs w:val="32"/>
        </w:rPr>
        <w:t>２</w:t>
      </w:r>
      <w:r w:rsidR="006B29A9" w:rsidRPr="00D81033">
        <w:rPr>
          <w:rFonts w:asciiTheme="majorEastAsia" w:eastAsiaTheme="majorEastAsia" w:hAnsiTheme="majorEastAsia"/>
          <w:b/>
          <w:bCs/>
          <w:sz w:val="32"/>
          <w:szCs w:val="32"/>
        </w:rPr>
        <w:t>回 研修会開催について（案内）</w:t>
      </w:r>
    </w:p>
    <w:p w14:paraId="60AB0905" w14:textId="6535ADB8" w:rsidR="003B113A" w:rsidRPr="00D81033" w:rsidRDefault="003B113A" w:rsidP="002C06B8">
      <w:pPr>
        <w:spacing w:after="0"/>
        <w:rPr>
          <w:rFonts w:asciiTheme="majorEastAsia" w:eastAsiaTheme="majorEastAsia" w:hAnsiTheme="majorEastAsia" w:cs="Century"/>
          <w:sz w:val="24"/>
        </w:rPr>
      </w:pPr>
    </w:p>
    <w:tbl>
      <w:tblPr>
        <w:tblStyle w:val="TableGrid"/>
        <w:tblpPr w:leftFromText="142" w:rightFromText="142" w:vertAnchor="text" w:tblpY="1449"/>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1" w:type="dxa"/>
          <w:left w:w="108" w:type="dxa"/>
        </w:tblCellMar>
        <w:tblLook w:val="04A0" w:firstRow="1" w:lastRow="0" w:firstColumn="1" w:lastColumn="0" w:noHBand="0" w:noVBand="1"/>
      </w:tblPr>
      <w:tblGrid>
        <w:gridCol w:w="1413"/>
        <w:gridCol w:w="8505"/>
      </w:tblGrid>
      <w:tr w:rsidR="00C5437D" w:rsidRPr="00D81033" w14:paraId="00E413DD" w14:textId="77777777" w:rsidTr="00566185">
        <w:trPr>
          <w:trHeight w:val="572"/>
        </w:trPr>
        <w:tc>
          <w:tcPr>
            <w:tcW w:w="1413" w:type="dxa"/>
            <w:shd w:val="clear" w:color="auto" w:fill="E2EFD9"/>
            <w:vAlign w:val="center"/>
          </w:tcPr>
          <w:p w14:paraId="3B16E99D" w14:textId="50DF22A0" w:rsidR="00C5437D" w:rsidRPr="0092131C" w:rsidRDefault="00C5437D" w:rsidP="000161D1">
            <w:pPr>
              <w:jc w:val="center"/>
              <w:rPr>
                <w:rFonts w:asciiTheme="majorEastAsia" w:eastAsiaTheme="majorEastAsia" w:hAnsiTheme="majorEastAsia"/>
                <w:sz w:val="24"/>
              </w:rPr>
            </w:pPr>
            <w:r w:rsidRPr="0092131C">
              <w:rPr>
                <w:rFonts w:asciiTheme="majorEastAsia" w:eastAsiaTheme="majorEastAsia" w:hAnsiTheme="majorEastAsia" w:cs="ＭＳ 明朝"/>
                <w:sz w:val="24"/>
              </w:rPr>
              <w:t>研修名</w:t>
            </w:r>
          </w:p>
        </w:tc>
        <w:tc>
          <w:tcPr>
            <w:tcW w:w="8505" w:type="dxa"/>
            <w:vAlign w:val="center"/>
          </w:tcPr>
          <w:p w14:paraId="790CF370" w14:textId="77777777" w:rsidR="00C5437D" w:rsidRPr="00D81033" w:rsidRDefault="00C5437D" w:rsidP="00C5437D">
            <w:pPr>
              <w:rPr>
                <w:rFonts w:asciiTheme="majorEastAsia" w:eastAsiaTheme="majorEastAsia" w:hAnsiTheme="majorEastAsia"/>
                <w:sz w:val="28"/>
                <w:szCs w:val="28"/>
              </w:rPr>
            </w:pPr>
            <w:r w:rsidRPr="00D81033">
              <w:rPr>
                <w:rFonts w:asciiTheme="majorEastAsia" w:eastAsiaTheme="majorEastAsia" w:hAnsiTheme="majorEastAsia" w:cs="ＭＳ ゴシック" w:hint="eastAsia"/>
                <w:sz w:val="28"/>
                <w:szCs w:val="28"/>
              </w:rPr>
              <w:t>なぜケアマネにICTが必要？</w:t>
            </w:r>
          </w:p>
        </w:tc>
      </w:tr>
      <w:tr w:rsidR="00C5437D" w:rsidRPr="00D81033" w14:paraId="7EC45143" w14:textId="77777777" w:rsidTr="00566185">
        <w:trPr>
          <w:trHeight w:val="1442"/>
        </w:trPr>
        <w:tc>
          <w:tcPr>
            <w:tcW w:w="1413" w:type="dxa"/>
            <w:shd w:val="clear" w:color="auto" w:fill="E2EFD9"/>
            <w:vAlign w:val="center"/>
          </w:tcPr>
          <w:p w14:paraId="48DAC8A5" w14:textId="1B4036CF" w:rsidR="00C5437D" w:rsidRPr="0092131C" w:rsidRDefault="00C5437D" w:rsidP="000161D1">
            <w:pPr>
              <w:jc w:val="center"/>
              <w:rPr>
                <w:rFonts w:asciiTheme="majorEastAsia" w:eastAsiaTheme="majorEastAsia" w:hAnsiTheme="majorEastAsia"/>
                <w:sz w:val="24"/>
              </w:rPr>
            </w:pPr>
            <w:r w:rsidRPr="0092131C">
              <w:rPr>
                <w:rFonts w:asciiTheme="majorEastAsia" w:eastAsiaTheme="majorEastAsia" w:hAnsiTheme="majorEastAsia" w:cs="ＭＳ 明朝"/>
                <w:sz w:val="24"/>
              </w:rPr>
              <w:t>目 的</w:t>
            </w:r>
          </w:p>
        </w:tc>
        <w:tc>
          <w:tcPr>
            <w:tcW w:w="8505" w:type="dxa"/>
          </w:tcPr>
          <w:p w14:paraId="0C504719" w14:textId="75AD4351" w:rsidR="00C5437D" w:rsidRPr="00C5437D" w:rsidRDefault="00EE14D6" w:rsidP="0092131C">
            <w:pPr>
              <w:rPr>
                <w:rFonts w:asciiTheme="majorEastAsia" w:eastAsiaTheme="majorEastAsia" w:hAnsiTheme="majorEastAsia"/>
                <w:sz w:val="21"/>
                <w:szCs w:val="21"/>
              </w:rPr>
            </w:pPr>
            <w:r w:rsidRPr="00EE14D6">
              <w:rPr>
                <w:rFonts w:asciiTheme="majorEastAsia" w:eastAsiaTheme="majorEastAsia" w:hAnsiTheme="majorEastAsia" w:cs="ＭＳ ゴシック"/>
                <w:sz w:val="21"/>
                <w:szCs w:val="21"/>
              </w:rPr>
              <w:t>介護支援専門員がICTを活用して、業務を効率化し、ケアの質を向上させるために必要な基本的な知識とスキルを学びます。具体的には、ICTツールを使って情報共有をスムーズにし、ケアマネジメントを効率よく行い、利用者に適切なサービスを提供することが目的です。</w:t>
            </w:r>
          </w:p>
        </w:tc>
      </w:tr>
      <w:tr w:rsidR="00C5437D" w:rsidRPr="00D81033" w14:paraId="74606C97" w14:textId="77777777" w:rsidTr="00566185">
        <w:trPr>
          <w:trHeight w:val="594"/>
        </w:trPr>
        <w:tc>
          <w:tcPr>
            <w:tcW w:w="1413" w:type="dxa"/>
            <w:shd w:val="clear" w:color="auto" w:fill="E2EFD9"/>
            <w:vAlign w:val="center"/>
          </w:tcPr>
          <w:p w14:paraId="4C6E669C" w14:textId="09835F25" w:rsidR="00C5437D" w:rsidRPr="0092131C" w:rsidRDefault="00C5437D" w:rsidP="000161D1">
            <w:pPr>
              <w:jc w:val="center"/>
              <w:rPr>
                <w:rFonts w:asciiTheme="majorEastAsia" w:eastAsiaTheme="majorEastAsia" w:hAnsiTheme="majorEastAsia"/>
                <w:sz w:val="24"/>
              </w:rPr>
            </w:pPr>
            <w:r w:rsidRPr="0092131C">
              <w:rPr>
                <w:rFonts w:asciiTheme="majorEastAsia" w:eastAsiaTheme="majorEastAsia" w:hAnsiTheme="majorEastAsia" w:cs="ＭＳ 明朝"/>
                <w:sz w:val="24"/>
              </w:rPr>
              <w:t>講 師</w:t>
            </w:r>
          </w:p>
        </w:tc>
        <w:tc>
          <w:tcPr>
            <w:tcW w:w="8505" w:type="dxa"/>
            <w:vAlign w:val="center"/>
          </w:tcPr>
          <w:p w14:paraId="42633E78" w14:textId="77777777" w:rsidR="00C5437D" w:rsidRPr="00C5437D" w:rsidRDefault="00C5437D" w:rsidP="00C5437D">
            <w:pPr>
              <w:rPr>
                <w:rFonts w:asciiTheme="majorEastAsia" w:eastAsiaTheme="majorEastAsia" w:hAnsiTheme="majorEastAsia"/>
                <w:sz w:val="21"/>
                <w:szCs w:val="21"/>
              </w:rPr>
            </w:pPr>
            <w:r w:rsidRPr="00C5437D">
              <w:rPr>
                <w:rFonts w:asciiTheme="majorEastAsia" w:eastAsiaTheme="majorEastAsia" w:hAnsiTheme="majorEastAsia" w:cs="ＭＳ ゴシック"/>
                <w:sz w:val="21"/>
                <w:szCs w:val="21"/>
              </w:rPr>
              <w:t>NPO</w:t>
            </w:r>
            <w:r w:rsidRPr="00C5437D">
              <w:rPr>
                <w:rFonts w:asciiTheme="majorEastAsia" w:eastAsiaTheme="majorEastAsia" w:hAnsiTheme="majorEastAsia" w:cs="ＭＳ ゴシック" w:hint="eastAsia"/>
                <w:sz w:val="21"/>
                <w:szCs w:val="21"/>
              </w:rPr>
              <w:t>法人タダカヨ　宮里学（ケアプランえんまぁる）</w:t>
            </w:r>
          </w:p>
        </w:tc>
      </w:tr>
      <w:tr w:rsidR="00C5437D" w:rsidRPr="00D81033" w14:paraId="67415B12" w14:textId="77777777" w:rsidTr="00566185">
        <w:trPr>
          <w:trHeight w:val="504"/>
        </w:trPr>
        <w:tc>
          <w:tcPr>
            <w:tcW w:w="1413" w:type="dxa"/>
            <w:shd w:val="clear" w:color="auto" w:fill="E2EFD9"/>
            <w:vAlign w:val="center"/>
          </w:tcPr>
          <w:p w14:paraId="3232C562" w14:textId="0FE5CDE9" w:rsidR="00C5437D" w:rsidRPr="0092131C" w:rsidRDefault="00C5437D" w:rsidP="000161D1">
            <w:pPr>
              <w:jc w:val="center"/>
              <w:rPr>
                <w:rFonts w:asciiTheme="majorEastAsia" w:eastAsiaTheme="majorEastAsia" w:hAnsiTheme="majorEastAsia"/>
                <w:sz w:val="24"/>
              </w:rPr>
            </w:pPr>
            <w:r w:rsidRPr="0092131C">
              <w:rPr>
                <w:rFonts w:asciiTheme="majorEastAsia" w:eastAsiaTheme="majorEastAsia" w:hAnsiTheme="majorEastAsia" w:cs="ＭＳ 明朝"/>
                <w:sz w:val="24"/>
              </w:rPr>
              <w:t>日 時</w:t>
            </w:r>
          </w:p>
        </w:tc>
        <w:tc>
          <w:tcPr>
            <w:tcW w:w="8505" w:type="dxa"/>
            <w:vAlign w:val="center"/>
          </w:tcPr>
          <w:p w14:paraId="60CB0310" w14:textId="55E86273" w:rsidR="00C5437D" w:rsidRPr="00C5437D" w:rsidRDefault="00C5437D" w:rsidP="00C5437D">
            <w:pPr>
              <w:rPr>
                <w:rFonts w:asciiTheme="majorEastAsia" w:eastAsiaTheme="majorEastAsia" w:hAnsiTheme="majorEastAsia"/>
                <w:sz w:val="21"/>
                <w:szCs w:val="21"/>
              </w:rPr>
            </w:pPr>
            <w:r w:rsidRPr="00C5437D">
              <w:rPr>
                <w:rFonts w:asciiTheme="majorEastAsia" w:eastAsiaTheme="majorEastAsia" w:hAnsiTheme="majorEastAsia" w:cs="ＭＳ ゴシック" w:hint="eastAsia"/>
                <w:sz w:val="21"/>
                <w:szCs w:val="21"/>
              </w:rPr>
              <w:t>令和</w:t>
            </w:r>
            <w:r w:rsidRPr="00C5437D">
              <w:rPr>
                <w:rFonts w:asciiTheme="majorEastAsia" w:eastAsiaTheme="majorEastAsia" w:hAnsiTheme="majorEastAsia" w:cs="ＭＳ ゴシック"/>
                <w:sz w:val="21"/>
                <w:szCs w:val="21"/>
              </w:rPr>
              <w:t>6</w:t>
            </w:r>
            <w:r w:rsidRPr="00C5437D">
              <w:rPr>
                <w:rFonts w:asciiTheme="majorEastAsia" w:eastAsiaTheme="majorEastAsia" w:hAnsiTheme="majorEastAsia" w:cs="ＭＳ ゴシック" w:hint="eastAsia"/>
                <w:sz w:val="21"/>
                <w:szCs w:val="21"/>
              </w:rPr>
              <w:t>年</w:t>
            </w:r>
            <w:r w:rsidRPr="00C5437D">
              <w:rPr>
                <w:rFonts w:asciiTheme="majorEastAsia" w:eastAsiaTheme="majorEastAsia" w:hAnsiTheme="majorEastAsia" w:cs="ＭＳ ゴシック"/>
                <w:sz w:val="21"/>
                <w:szCs w:val="21"/>
              </w:rPr>
              <w:t>10</w:t>
            </w:r>
            <w:r w:rsidRPr="00C5437D">
              <w:rPr>
                <w:rFonts w:asciiTheme="majorEastAsia" w:eastAsiaTheme="majorEastAsia" w:hAnsiTheme="majorEastAsia" w:cs="ＭＳ ゴシック" w:hint="eastAsia"/>
                <w:sz w:val="21"/>
                <w:szCs w:val="21"/>
              </w:rPr>
              <w:t>月</w:t>
            </w:r>
            <w:r w:rsidRPr="00C5437D">
              <w:rPr>
                <w:rFonts w:asciiTheme="majorEastAsia" w:eastAsiaTheme="majorEastAsia" w:hAnsiTheme="majorEastAsia" w:cs="ＭＳ ゴシック"/>
                <w:sz w:val="21"/>
                <w:szCs w:val="21"/>
              </w:rPr>
              <w:t>25</w:t>
            </w:r>
            <w:r w:rsidRPr="00C5437D">
              <w:rPr>
                <w:rFonts w:asciiTheme="majorEastAsia" w:eastAsiaTheme="majorEastAsia" w:hAnsiTheme="majorEastAsia" w:cs="ＭＳ ゴシック" w:hint="eastAsia"/>
                <w:sz w:val="21"/>
                <w:szCs w:val="21"/>
              </w:rPr>
              <w:t>日</w:t>
            </w:r>
            <w:r w:rsidRPr="00C5437D">
              <w:rPr>
                <w:rFonts w:asciiTheme="majorEastAsia" w:eastAsiaTheme="majorEastAsia" w:hAnsiTheme="majorEastAsia" w:cs="ＭＳ ゴシック"/>
                <w:sz w:val="21"/>
                <w:szCs w:val="21"/>
              </w:rPr>
              <w:t>(</w:t>
            </w:r>
            <w:r w:rsidRPr="00C5437D">
              <w:rPr>
                <w:rFonts w:asciiTheme="majorEastAsia" w:eastAsiaTheme="majorEastAsia" w:hAnsiTheme="majorEastAsia" w:cs="ＭＳ ゴシック" w:hint="eastAsia"/>
                <w:sz w:val="21"/>
                <w:szCs w:val="21"/>
              </w:rPr>
              <w:t>金</w:t>
            </w:r>
            <w:r w:rsidRPr="00C5437D">
              <w:rPr>
                <w:rFonts w:asciiTheme="majorEastAsia" w:eastAsiaTheme="majorEastAsia" w:hAnsiTheme="majorEastAsia" w:cs="ＭＳ ゴシック"/>
                <w:sz w:val="21"/>
                <w:szCs w:val="21"/>
              </w:rPr>
              <w:t>)14</w:t>
            </w:r>
            <w:r w:rsidRPr="00C5437D">
              <w:rPr>
                <w:rFonts w:asciiTheme="majorEastAsia" w:eastAsiaTheme="majorEastAsia" w:hAnsiTheme="majorEastAsia" w:cs="ＭＳ ゴシック" w:hint="eastAsia"/>
                <w:sz w:val="21"/>
                <w:szCs w:val="21"/>
              </w:rPr>
              <w:t>時～</w:t>
            </w:r>
            <w:r w:rsidRPr="00C5437D">
              <w:rPr>
                <w:rFonts w:asciiTheme="majorEastAsia" w:eastAsiaTheme="majorEastAsia" w:hAnsiTheme="majorEastAsia" w:cs="ＭＳ ゴシック"/>
                <w:sz w:val="21"/>
                <w:szCs w:val="21"/>
              </w:rPr>
              <w:t>16</w:t>
            </w:r>
            <w:r w:rsidRPr="00C5437D">
              <w:rPr>
                <w:rFonts w:asciiTheme="majorEastAsia" w:eastAsiaTheme="majorEastAsia" w:hAnsiTheme="majorEastAsia" w:cs="ＭＳ ゴシック" w:hint="eastAsia"/>
                <w:sz w:val="21"/>
                <w:szCs w:val="21"/>
              </w:rPr>
              <w:t>時</w:t>
            </w:r>
            <w:r w:rsidR="0010073F" w:rsidRPr="0010073F">
              <w:rPr>
                <w:rFonts w:asciiTheme="majorEastAsia" w:eastAsiaTheme="majorEastAsia" w:hAnsiTheme="majorEastAsia" w:cs="ＭＳ ゴシック" w:hint="eastAsia"/>
                <w:sz w:val="21"/>
                <w:szCs w:val="21"/>
              </w:rPr>
              <w:t>（１３時半から受付開始）</w:t>
            </w:r>
          </w:p>
        </w:tc>
      </w:tr>
      <w:tr w:rsidR="00C5437D" w:rsidRPr="00D81033" w14:paraId="0DFAE0E3" w14:textId="77777777" w:rsidTr="00566185">
        <w:trPr>
          <w:trHeight w:val="601"/>
        </w:trPr>
        <w:tc>
          <w:tcPr>
            <w:tcW w:w="1413" w:type="dxa"/>
            <w:shd w:val="clear" w:color="auto" w:fill="E2EFD9"/>
            <w:vAlign w:val="center"/>
          </w:tcPr>
          <w:p w14:paraId="78EE488A" w14:textId="6810B89A" w:rsidR="00C5437D" w:rsidRPr="0092131C" w:rsidRDefault="00C5437D" w:rsidP="000161D1">
            <w:pPr>
              <w:jc w:val="center"/>
              <w:rPr>
                <w:rFonts w:asciiTheme="majorEastAsia" w:eastAsiaTheme="majorEastAsia" w:hAnsiTheme="majorEastAsia" w:cs="ＭＳ 明朝"/>
                <w:sz w:val="24"/>
              </w:rPr>
            </w:pPr>
            <w:r w:rsidRPr="0092131C">
              <w:rPr>
                <w:rFonts w:asciiTheme="majorEastAsia" w:eastAsiaTheme="majorEastAsia" w:hAnsiTheme="majorEastAsia" w:cs="ＭＳ 明朝" w:hint="eastAsia"/>
                <w:sz w:val="24"/>
              </w:rPr>
              <w:t>開催場所</w:t>
            </w:r>
          </w:p>
        </w:tc>
        <w:tc>
          <w:tcPr>
            <w:tcW w:w="8505" w:type="dxa"/>
            <w:vAlign w:val="center"/>
          </w:tcPr>
          <w:p w14:paraId="6861E0D3" w14:textId="22FCC2F6" w:rsidR="00C5437D" w:rsidRPr="00C5437D" w:rsidRDefault="00C5437D" w:rsidP="00C5437D">
            <w:pPr>
              <w:rPr>
                <w:rFonts w:asciiTheme="majorEastAsia" w:eastAsiaTheme="majorEastAsia" w:hAnsiTheme="majorEastAsia" w:cs="ＭＳ ゴシック"/>
                <w:sz w:val="21"/>
                <w:szCs w:val="21"/>
              </w:rPr>
            </w:pPr>
            <w:r w:rsidRPr="00C5437D">
              <w:rPr>
                <w:rFonts w:asciiTheme="majorEastAsia" w:eastAsiaTheme="majorEastAsia" w:hAnsiTheme="majorEastAsia" w:cs="ＭＳ ゴシック" w:hint="eastAsia"/>
                <w:sz w:val="21"/>
                <w:szCs w:val="21"/>
              </w:rPr>
              <w:t>沖縄市産業交流センター</w:t>
            </w:r>
            <w:r w:rsidR="00AE7741">
              <w:rPr>
                <w:rFonts w:asciiTheme="majorEastAsia" w:eastAsiaTheme="majorEastAsia" w:hAnsiTheme="majorEastAsia" w:cs="ＭＳ ゴシック" w:hint="eastAsia"/>
                <w:sz w:val="21"/>
                <w:szCs w:val="21"/>
              </w:rPr>
              <w:t>（</w:t>
            </w:r>
            <w:r w:rsidR="00AE7741" w:rsidRPr="00AE7741">
              <w:rPr>
                <w:rFonts w:asciiTheme="majorEastAsia" w:eastAsiaTheme="majorEastAsia" w:hAnsiTheme="majorEastAsia" w:cs="ＭＳ ゴシック" w:hint="eastAsia"/>
                <w:sz w:val="21"/>
                <w:szCs w:val="21"/>
              </w:rPr>
              <w:t>沖縄市泡瀬１丁目１１</w:t>
            </w:r>
            <w:r w:rsidR="00AE7741" w:rsidRPr="00AE7741">
              <w:rPr>
                <w:rFonts w:asciiTheme="majorEastAsia" w:eastAsiaTheme="majorEastAsia" w:hAnsiTheme="majorEastAsia" w:cs="ＭＳ ゴシック"/>
                <w:sz w:val="21"/>
                <w:szCs w:val="21"/>
              </w:rPr>
              <w:t>−</w:t>
            </w:r>
            <w:r w:rsidR="00AE7741" w:rsidRPr="00AE7741">
              <w:rPr>
                <w:rFonts w:asciiTheme="majorEastAsia" w:eastAsiaTheme="majorEastAsia" w:hAnsiTheme="majorEastAsia" w:cs="ＭＳ ゴシック" w:hint="eastAsia"/>
                <w:sz w:val="21"/>
                <w:szCs w:val="21"/>
              </w:rPr>
              <w:t>２５</w:t>
            </w:r>
            <w:r w:rsidR="00AE7741">
              <w:rPr>
                <w:rFonts w:asciiTheme="majorEastAsia" w:eastAsiaTheme="majorEastAsia" w:hAnsiTheme="majorEastAsia" w:cs="ＭＳ ゴシック" w:hint="eastAsia"/>
                <w:sz w:val="21"/>
                <w:szCs w:val="21"/>
              </w:rPr>
              <w:t>）</w:t>
            </w:r>
          </w:p>
        </w:tc>
      </w:tr>
      <w:tr w:rsidR="00C5437D" w:rsidRPr="00D81033" w14:paraId="5E72FCD8" w14:textId="77777777" w:rsidTr="00566185">
        <w:trPr>
          <w:trHeight w:val="624"/>
        </w:trPr>
        <w:tc>
          <w:tcPr>
            <w:tcW w:w="1413" w:type="dxa"/>
            <w:shd w:val="clear" w:color="auto" w:fill="E2EFD9"/>
            <w:vAlign w:val="center"/>
          </w:tcPr>
          <w:p w14:paraId="6C921CF5" w14:textId="77777777" w:rsidR="00C5437D" w:rsidRPr="0092131C" w:rsidRDefault="00C5437D" w:rsidP="000161D1">
            <w:pPr>
              <w:jc w:val="center"/>
              <w:rPr>
                <w:rFonts w:asciiTheme="majorEastAsia" w:eastAsiaTheme="majorEastAsia" w:hAnsiTheme="majorEastAsia" w:cs="ＭＳ 明朝"/>
                <w:sz w:val="24"/>
              </w:rPr>
            </w:pPr>
            <w:r w:rsidRPr="0092131C">
              <w:rPr>
                <w:rFonts w:asciiTheme="majorEastAsia" w:eastAsiaTheme="majorEastAsia" w:hAnsiTheme="majorEastAsia" w:cs="ＭＳ 明朝" w:hint="eastAsia"/>
                <w:sz w:val="24"/>
              </w:rPr>
              <w:t>参加対象</w:t>
            </w:r>
          </w:p>
        </w:tc>
        <w:tc>
          <w:tcPr>
            <w:tcW w:w="8505" w:type="dxa"/>
            <w:vAlign w:val="center"/>
          </w:tcPr>
          <w:p w14:paraId="3C6DE18F" w14:textId="77777777" w:rsidR="00C5437D" w:rsidRPr="00C5437D" w:rsidRDefault="00C5437D" w:rsidP="00C5437D">
            <w:pPr>
              <w:rPr>
                <w:rFonts w:asciiTheme="majorEastAsia" w:eastAsiaTheme="majorEastAsia" w:hAnsiTheme="majorEastAsia" w:cs="ＭＳ ゴシック"/>
                <w:sz w:val="21"/>
                <w:szCs w:val="21"/>
              </w:rPr>
            </w:pPr>
            <w:r w:rsidRPr="00C5437D">
              <w:rPr>
                <w:rFonts w:asciiTheme="majorEastAsia" w:eastAsiaTheme="majorEastAsia" w:hAnsiTheme="majorEastAsia" w:cs="ＭＳ ゴシック" w:hint="eastAsia"/>
                <w:sz w:val="21"/>
                <w:szCs w:val="21"/>
              </w:rPr>
              <w:t>ケアマネジャー・包括職員（職種問わず）</w:t>
            </w:r>
          </w:p>
        </w:tc>
      </w:tr>
    </w:tbl>
    <w:p w14:paraId="32D75D05" w14:textId="77777777" w:rsidR="00E606AC" w:rsidRPr="00C5437D" w:rsidRDefault="006B29A9" w:rsidP="005C7D36">
      <w:pPr>
        <w:pStyle w:val="a9"/>
        <w:spacing w:line="360" w:lineRule="auto"/>
        <w:rPr>
          <w:rFonts w:asciiTheme="majorEastAsia" w:eastAsiaTheme="majorEastAsia" w:hAnsiTheme="majorEastAsia" w:cs="Century"/>
          <w:sz w:val="21"/>
          <w:szCs w:val="21"/>
        </w:rPr>
      </w:pPr>
      <w:r w:rsidRPr="00C5437D">
        <w:rPr>
          <w:rFonts w:asciiTheme="majorEastAsia" w:eastAsiaTheme="majorEastAsia" w:hAnsiTheme="majorEastAsia"/>
          <w:sz w:val="21"/>
          <w:szCs w:val="21"/>
        </w:rPr>
        <w:t>拝啓、平素は介護支援専門員協会沖縄市支部へのご理解とご協力ありがとうございます。以下の内容にて研修会を開催する運びとなります。是非ご参加頂けるよう宜しくお願い致します。</w:t>
      </w:r>
      <w:r w:rsidRPr="00C5437D">
        <w:rPr>
          <w:rFonts w:asciiTheme="majorEastAsia" w:eastAsiaTheme="majorEastAsia" w:hAnsiTheme="majorEastAsia" w:cs="Century"/>
          <w:sz w:val="21"/>
          <w:szCs w:val="21"/>
        </w:rPr>
        <w:t xml:space="preserve"> </w:t>
      </w:r>
    </w:p>
    <w:p w14:paraId="0864FB64" w14:textId="53D6A46F" w:rsidR="000528D0" w:rsidRPr="000528D0" w:rsidRDefault="006B29A9" w:rsidP="000528D0">
      <w:pPr>
        <w:spacing w:after="0"/>
        <w:ind w:left="74"/>
        <w:rPr>
          <w:rFonts w:asciiTheme="majorEastAsia" w:eastAsiaTheme="majorEastAsia" w:hAnsiTheme="majorEastAsia"/>
          <w:sz w:val="24"/>
        </w:rPr>
      </w:pPr>
      <w:r w:rsidRPr="00D81033">
        <w:rPr>
          <w:rFonts w:asciiTheme="majorEastAsia" w:eastAsiaTheme="majorEastAsia" w:hAnsiTheme="majorEastAsia" w:cs="ＭＳ ゴシック"/>
          <w:sz w:val="24"/>
        </w:rPr>
        <w:t xml:space="preserve"> </w:t>
      </w:r>
      <w:r w:rsidR="000528D0" w:rsidRPr="000528D0">
        <w:rPr>
          <w:rFonts w:asciiTheme="majorEastAsia" w:eastAsiaTheme="majorEastAsia" w:hAnsiTheme="majorEastAsia"/>
          <w:sz w:val="24"/>
        </w:rPr>
        <w:t xml:space="preserve"> </w:t>
      </w:r>
      <w:r w:rsidR="000528D0" w:rsidRPr="000528D0">
        <w:rPr>
          <w:rFonts w:asciiTheme="majorEastAsia" w:eastAsiaTheme="majorEastAsia" w:hAnsiTheme="majorEastAsia" w:hint="eastAsia"/>
          <w:sz w:val="24"/>
        </w:rPr>
        <w:t>【資料について】</w:t>
      </w:r>
      <w:r w:rsidR="000528D0" w:rsidRPr="000528D0">
        <w:rPr>
          <w:rFonts w:asciiTheme="majorEastAsia" w:eastAsiaTheme="majorEastAsia" w:hAnsiTheme="majorEastAsia"/>
          <w:sz w:val="24"/>
        </w:rPr>
        <w:t xml:space="preserve"> </w:t>
      </w:r>
    </w:p>
    <w:p w14:paraId="250CE746" w14:textId="23361D58" w:rsidR="000528D0" w:rsidRPr="000528D0" w:rsidRDefault="000528D0" w:rsidP="000528D0">
      <w:pPr>
        <w:spacing w:after="0"/>
        <w:ind w:left="74"/>
        <w:rPr>
          <w:rFonts w:asciiTheme="majorEastAsia" w:eastAsiaTheme="majorEastAsia" w:hAnsiTheme="majorEastAsia"/>
          <w:sz w:val="24"/>
        </w:rPr>
      </w:pPr>
      <w:r w:rsidRPr="000528D0">
        <w:rPr>
          <w:rFonts w:asciiTheme="majorEastAsia" w:eastAsiaTheme="majorEastAsia" w:hAnsiTheme="majorEastAsia" w:hint="eastAsia"/>
          <w:sz w:val="24"/>
        </w:rPr>
        <w:t>研修資料は</w:t>
      </w:r>
      <w:r w:rsidR="0063243A" w:rsidRPr="0063243A">
        <w:rPr>
          <w:rFonts w:asciiTheme="majorEastAsia" w:eastAsiaTheme="majorEastAsia" w:hAnsiTheme="majorEastAsia" w:hint="eastAsia"/>
          <w:b/>
          <w:bCs/>
          <w:sz w:val="24"/>
          <w:u w:val="single"/>
        </w:rPr>
        <w:t>10月22日</w:t>
      </w:r>
      <w:r w:rsidRPr="000528D0">
        <w:rPr>
          <w:rFonts w:asciiTheme="majorEastAsia" w:eastAsiaTheme="majorEastAsia" w:hAnsiTheme="majorEastAsia" w:hint="eastAsia"/>
          <w:sz w:val="24"/>
        </w:rPr>
        <w:t>に沖縄市支部ホームページに</w:t>
      </w:r>
      <w:r w:rsidRPr="000528D0">
        <w:rPr>
          <w:rFonts w:asciiTheme="majorEastAsia" w:eastAsiaTheme="majorEastAsia" w:hAnsiTheme="majorEastAsia"/>
          <w:sz w:val="24"/>
        </w:rPr>
        <w:t xml:space="preserve">UP </w:t>
      </w:r>
      <w:r w:rsidRPr="000528D0">
        <w:rPr>
          <w:rFonts w:asciiTheme="majorEastAsia" w:eastAsiaTheme="majorEastAsia" w:hAnsiTheme="majorEastAsia" w:hint="eastAsia"/>
          <w:sz w:val="24"/>
        </w:rPr>
        <w:t>しますので、</w:t>
      </w:r>
      <w:r w:rsidRPr="000528D0">
        <w:rPr>
          <w:rFonts w:asciiTheme="majorEastAsia" w:eastAsiaTheme="majorEastAsia" w:hAnsiTheme="majorEastAsia"/>
          <w:sz w:val="24"/>
        </w:rPr>
        <w:t xml:space="preserve"> </w:t>
      </w:r>
    </w:p>
    <w:p w14:paraId="7B1127E4" w14:textId="77777777" w:rsidR="000528D0" w:rsidRDefault="000528D0" w:rsidP="000528D0">
      <w:pPr>
        <w:spacing w:after="0"/>
        <w:ind w:left="74"/>
        <w:rPr>
          <w:rFonts w:asciiTheme="majorEastAsia" w:eastAsiaTheme="majorEastAsia" w:hAnsiTheme="majorEastAsia"/>
          <w:sz w:val="24"/>
        </w:rPr>
      </w:pPr>
      <w:r w:rsidRPr="000528D0">
        <w:rPr>
          <w:rFonts w:asciiTheme="majorEastAsia" w:eastAsiaTheme="majorEastAsia" w:hAnsiTheme="majorEastAsia" w:hint="eastAsia"/>
          <w:sz w:val="24"/>
        </w:rPr>
        <w:t>そちらからご準備お願いします。</w:t>
      </w:r>
      <w:r w:rsidRPr="000528D0">
        <w:rPr>
          <w:rFonts w:asciiTheme="majorEastAsia" w:eastAsiaTheme="majorEastAsia" w:hAnsiTheme="majorEastAsia"/>
          <w:sz w:val="24"/>
        </w:rPr>
        <w:t xml:space="preserve"> </w:t>
      </w:r>
    </w:p>
    <w:p w14:paraId="7B839379" w14:textId="77777777" w:rsidR="00566185" w:rsidRPr="000528D0" w:rsidRDefault="00566185" w:rsidP="000528D0">
      <w:pPr>
        <w:spacing w:after="0"/>
        <w:ind w:left="74"/>
        <w:rPr>
          <w:rFonts w:asciiTheme="majorEastAsia" w:eastAsiaTheme="majorEastAsia" w:hAnsiTheme="majorEastAsia"/>
          <w:sz w:val="24"/>
        </w:rPr>
      </w:pPr>
    </w:p>
    <w:p w14:paraId="5C345042" w14:textId="77777777" w:rsidR="000528D0" w:rsidRPr="000528D0" w:rsidRDefault="000528D0" w:rsidP="000528D0">
      <w:pPr>
        <w:spacing w:after="0"/>
        <w:ind w:left="74"/>
        <w:rPr>
          <w:rFonts w:asciiTheme="majorEastAsia" w:eastAsiaTheme="majorEastAsia" w:hAnsiTheme="majorEastAsia"/>
          <w:sz w:val="24"/>
        </w:rPr>
      </w:pPr>
      <w:r w:rsidRPr="000528D0">
        <w:rPr>
          <w:rFonts w:asciiTheme="majorEastAsia" w:eastAsiaTheme="majorEastAsia" w:hAnsiTheme="majorEastAsia" w:hint="eastAsia"/>
          <w:sz w:val="24"/>
        </w:rPr>
        <w:t>【参加申し込みについて】</w:t>
      </w:r>
      <w:r w:rsidRPr="000528D0">
        <w:rPr>
          <w:rFonts w:asciiTheme="majorEastAsia" w:eastAsiaTheme="majorEastAsia" w:hAnsiTheme="majorEastAsia"/>
          <w:sz w:val="24"/>
        </w:rPr>
        <w:t xml:space="preserve"> </w:t>
      </w:r>
    </w:p>
    <w:p w14:paraId="5DF7ECAF" w14:textId="77777777" w:rsidR="000528D0" w:rsidRPr="000528D0" w:rsidRDefault="000528D0" w:rsidP="000528D0">
      <w:pPr>
        <w:spacing w:after="0"/>
        <w:ind w:left="74"/>
        <w:rPr>
          <w:rFonts w:asciiTheme="majorEastAsia" w:eastAsiaTheme="majorEastAsia" w:hAnsiTheme="majorEastAsia"/>
          <w:sz w:val="24"/>
        </w:rPr>
      </w:pPr>
      <w:r w:rsidRPr="000528D0">
        <w:rPr>
          <w:rFonts w:asciiTheme="majorEastAsia" w:eastAsiaTheme="majorEastAsia" w:hAnsiTheme="majorEastAsia" w:hint="eastAsia"/>
          <w:sz w:val="24"/>
        </w:rPr>
        <w:t>今年度より、研修参加の申し込みをグーグルフォームにて受付します。</w:t>
      </w:r>
      <w:r w:rsidRPr="000528D0">
        <w:rPr>
          <w:rFonts w:asciiTheme="majorEastAsia" w:eastAsiaTheme="majorEastAsia" w:hAnsiTheme="majorEastAsia"/>
          <w:sz w:val="24"/>
        </w:rPr>
        <w:t xml:space="preserve"> </w:t>
      </w:r>
    </w:p>
    <w:p w14:paraId="75376C89" w14:textId="77777777" w:rsidR="00C52CA4" w:rsidRDefault="000528D0" w:rsidP="000528D0">
      <w:pPr>
        <w:spacing w:after="0"/>
        <w:ind w:left="74"/>
        <w:rPr>
          <w:rFonts w:eastAsiaTheme="minorEastAsia"/>
          <w:noProof/>
        </w:rPr>
      </w:pPr>
      <w:r w:rsidRPr="000528D0">
        <w:rPr>
          <w:rFonts w:asciiTheme="majorEastAsia" w:eastAsiaTheme="majorEastAsia" w:hAnsiTheme="majorEastAsia" w:hint="eastAsia"/>
          <w:sz w:val="24"/>
        </w:rPr>
        <w:t>下記の</w:t>
      </w:r>
      <w:r w:rsidRPr="000528D0">
        <w:rPr>
          <w:rFonts w:asciiTheme="majorEastAsia" w:eastAsiaTheme="majorEastAsia" w:hAnsiTheme="majorEastAsia"/>
          <w:sz w:val="24"/>
        </w:rPr>
        <w:t xml:space="preserve">QR </w:t>
      </w:r>
      <w:r w:rsidRPr="000528D0">
        <w:rPr>
          <w:rFonts w:asciiTheme="majorEastAsia" w:eastAsiaTheme="majorEastAsia" w:hAnsiTheme="majorEastAsia" w:hint="eastAsia"/>
          <w:sz w:val="24"/>
        </w:rPr>
        <w:t>コードより、各個人で申し込みをお願いします</w:t>
      </w:r>
      <w:r w:rsidRPr="000528D0">
        <w:rPr>
          <w:rFonts w:asciiTheme="majorEastAsia" w:eastAsiaTheme="majorEastAsia" w:hAnsiTheme="majorEastAsia"/>
          <w:sz w:val="24"/>
        </w:rPr>
        <w:t>(^^)</w:t>
      </w:r>
    </w:p>
    <w:p w14:paraId="59B76B9F" w14:textId="5DA7460E" w:rsidR="003B113A" w:rsidRPr="00D81033" w:rsidRDefault="00C52CA4" w:rsidP="000528D0">
      <w:pPr>
        <w:spacing w:after="0"/>
        <w:ind w:left="74"/>
        <w:rPr>
          <w:rFonts w:asciiTheme="majorEastAsia" w:eastAsiaTheme="majorEastAsia" w:hAnsiTheme="majorEastAsia"/>
          <w:sz w:val="24"/>
        </w:rPr>
      </w:pPr>
      <w:r>
        <w:rPr>
          <w:noProof/>
        </w:rPr>
        <w:drawing>
          <wp:inline distT="0" distB="0" distL="0" distR="0" wp14:anchorId="4EEE0AA3" wp14:editId="3682A189">
            <wp:extent cx="755650" cy="755650"/>
            <wp:effectExtent l="0" t="0" r="6350" b="6350"/>
            <wp:docPr id="140371311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13114" name="図 1" descr="QR コード&#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sectPr w:rsidR="003B113A" w:rsidRPr="00D81033" w:rsidSect="00566185">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0340" w14:textId="77777777" w:rsidR="007F5981" w:rsidRDefault="007F5981" w:rsidP="006B29A9">
      <w:pPr>
        <w:spacing w:after="0" w:line="240" w:lineRule="auto"/>
      </w:pPr>
      <w:r>
        <w:separator/>
      </w:r>
    </w:p>
  </w:endnote>
  <w:endnote w:type="continuationSeparator" w:id="0">
    <w:p w14:paraId="14A43E31" w14:textId="77777777" w:rsidR="007F5981" w:rsidRDefault="007F5981" w:rsidP="006B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104A" w14:textId="77777777" w:rsidR="007F5981" w:rsidRDefault="007F5981" w:rsidP="006B29A9">
      <w:pPr>
        <w:spacing w:after="0" w:line="240" w:lineRule="auto"/>
      </w:pPr>
      <w:r>
        <w:separator/>
      </w:r>
    </w:p>
  </w:footnote>
  <w:footnote w:type="continuationSeparator" w:id="0">
    <w:p w14:paraId="7D683A61" w14:textId="77777777" w:rsidR="007F5981" w:rsidRDefault="007F5981" w:rsidP="006B2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3A"/>
    <w:rsid w:val="000067DA"/>
    <w:rsid w:val="000161D1"/>
    <w:rsid w:val="0002502F"/>
    <w:rsid w:val="000528D0"/>
    <w:rsid w:val="000B1788"/>
    <w:rsid w:val="000C4BC5"/>
    <w:rsid w:val="000D3E84"/>
    <w:rsid w:val="000D614B"/>
    <w:rsid w:val="000D7FF2"/>
    <w:rsid w:val="0010073F"/>
    <w:rsid w:val="00115F73"/>
    <w:rsid w:val="00157C58"/>
    <w:rsid w:val="001920AA"/>
    <w:rsid w:val="001956D5"/>
    <w:rsid w:val="001B3391"/>
    <w:rsid w:val="001C39B7"/>
    <w:rsid w:val="0023675D"/>
    <w:rsid w:val="00264FBD"/>
    <w:rsid w:val="002831F1"/>
    <w:rsid w:val="002C06B8"/>
    <w:rsid w:val="002C3144"/>
    <w:rsid w:val="002D41C1"/>
    <w:rsid w:val="00317A48"/>
    <w:rsid w:val="00323F3C"/>
    <w:rsid w:val="00343018"/>
    <w:rsid w:val="0034561E"/>
    <w:rsid w:val="003B113A"/>
    <w:rsid w:val="003B459E"/>
    <w:rsid w:val="003B4E90"/>
    <w:rsid w:val="003C0A5E"/>
    <w:rsid w:val="003E5760"/>
    <w:rsid w:val="003F1F77"/>
    <w:rsid w:val="003F3795"/>
    <w:rsid w:val="004233F5"/>
    <w:rsid w:val="004804CB"/>
    <w:rsid w:val="004A3779"/>
    <w:rsid w:val="004C7847"/>
    <w:rsid w:val="00530866"/>
    <w:rsid w:val="00565ED0"/>
    <w:rsid w:val="00566185"/>
    <w:rsid w:val="0058710F"/>
    <w:rsid w:val="00596921"/>
    <w:rsid w:val="0059735D"/>
    <w:rsid w:val="005C7D36"/>
    <w:rsid w:val="005E7012"/>
    <w:rsid w:val="005F5621"/>
    <w:rsid w:val="0063243A"/>
    <w:rsid w:val="006B29A9"/>
    <w:rsid w:val="006C4C42"/>
    <w:rsid w:val="007229A5"/>
    <w:rsid w:val="007458D8"/>
    <w:rsid w:val="00777460"/>
    <w:rsid w:val="00777ED4"/>
    <w:rsid w:val="00793AF9"/>
    <w:rsid w:val="007A2A25"/>
    <w:rsid w:val="007B27C0"/>
    <w:rsid w:val="007D1A16"/>
    <w:rsid w:val="007F5981"/>
    <w:rsid w:val="00804970"/>
    <w:rsid w:val="0081579E"/>
    <w:rsid w:val="00880540"/>
    <w:rsid w:val="008A6F58"/>
    <w:rsid w:val="008B6293"/>
    <w:rsid w:val="008B7EFD"/>
    <w:rsid w:val="0092131C"/>
    <w:rsid w:val="00932927"/>
    <w:rsid w:val="00932BD9"/>
    <w:rsid w:val="009462AE"/>
    <w:rsid w:val="009D4CF6"/>
    <w:rsid w:val="00A30B3D"/>
    <w:rsid w:val="00A456BC"/>
    <w:rsid w:val="00A52656"/>
    <w:rsid w:val="00A66975"/>
    <w:rsid w:val="00A75B5C"/>
    <w:rsid w:val="00A77189"/>
    <w:rsid w:val="00AC006D"/>
    <w:rsid w:val="00AC0089"/>
    <w:rsid w:val="00AC5DCE"/>
    <w:rsid w:val="00AE7741"/>
    <w:rsid w:val="00AF0E10"/>
    <w:rsid w:val="00B14344"/>
    <w:rsid w:val="00B31DFC"/>
    <w:rsid w:val="00B5019E"/>
    <w:rsid w:val="00B53307"/>
    <w:rsid w:val="00B90A19"/>
    <w:rsid w:val="00BD0C11"/>
    <w:rsid w:val="00C20A58"/>
    <w:rsid w:val="00C52CA4"/>
    <w:rsid w:val="00C5437D"/>
    <w:rsid w:val="00C60568"/>
    <w:rsid w:val="00C81962"/>
    <w:rsid w:val="00CA02EE"/>
    <w:rsid w:val="00CA1646"/>
    <w:rsid w:val="00CB348A"/>
    <w:rsid w:val="00CB58F7"/>
    <w:rsid w:val="00CC20DC"/>
    <w:rsid w:val="00CD3598"/>
    <w:rsid w:val="00CF61BB"/>
    <w:rsid w:val="00D02362"/>
    <w:rsid w:val="00D27D00"/>
    <w:rsid w:val="00D40E8D"/>
    <w:rsid w:val="00D7640D"/>
    <w:rsid w:val="00D81033"/>
    <w:rsid w:val="00DC6CE3"/>
    <w:rsid w:val="00E30786"/>
    <w:rsid w:val="00E606AC"/>
    <w:rsid w:val="00E622CE"/>
    <w:rsid w:val="00E67991"/>
    <w:rsid w:val="00EA4950"/>
    <w:rsid w:val="00EB5C66"/>
    <w:rsid w:val="00EC5E66"/>
    <w:rsid w:val="00EE14D6"/>
    <w:rsid w:val="00EE25E5"/>
    <w:rsid w:val="00F11CFB"/>
    <w:rsid w:val="00F12764"/>
    <w:rsid w:val="00F12F7C"/>
    <w:rsid w:val="00F26C1A"/>
    <w:rsid w:val="00FB3572"/>
    <w:rsid w:val="00FD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19FF8"/>
  <w15:docId w15:val="{8D13CB92-72E4-4B15-B602-9F387A9F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line="216" w:lineRule="auto"/>
      <w:ind w:left="576" w:firstLine="7929"/>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B29A9"/>
    <w:pPr>
      <w:tabs>
        <w:tab w:val="center" w:pos="4252"/>
        <w:tab w:val="right" w:pos="8504"/>
      </w:tabs>
      <w:snapToGrid w:val="0"/>
    </w:pPr>
  </w:style>
  <w:style w:type="character" w:customStyle="1" w:styleId="a4">
    <w:name w:val="ヘッダー (文字)"/>
    <w:basedOn w:val="a0"/>
    <w:link w:val="a3"/>
    <w:uiPriority w:val="99"/>
    <w:rsid w:val="006B29A9"/>
    <w:rPr>
      <w:rFonts w:ascii="Calibri" w:eastAsia="Calibri" w:hAnsi="Calibri" w:cs="Calibri"/>
      <w:color w:val="000000"/>
    </w:rPr>
  </w:style>
  <w:style w:type="paragraph" w:styleId="a5">
    <w:name w:val="footer"/>
    <w:basedOn w:val="a"/>
    <w:link w:val="a6"/>
    <w:uiPriority w:val="99"/>
    <w:unhideWhenUsed/>
    <w:rsid w:val="006B29A9"/>
    <w:pPr>
      <w:tabs>
        <w:tab w:val="center" w:pos="4252"/>
        <w:tab w:val="right" w:pos="8504"/>
      </w:tabs>
      <w:snapToGrid w:val="0"/>
    </w:pPr>
  </w:style>
  <w:style w:type="character" w:customStyle="1" w:styleId="a6">
    <w:name w:val="フッター (文字)"/>
    <w:basedOn w:val="a0"/>
    <w:link w:val="a5"/>
    <w:uiPriority w:val="99"/>
    <w:rsid w:val="006B29A9"/>
    <w:rPr>
      <w:rFonts w:ascii="Calibri" w:eastAsia="Calibri" w:hAnsi="Calibri" w:cs="Calibri"/>
      <w:color w:val="000000"/>
    </w:rPr>
  </w:style>
  <w:style w:type="paragraph" w:styleId="a7">
    <w:name w:val="Date"/>
    <w:basedOn w:val="a"/>
    <w:next w:val="a"/>
    <w:link w:val="a8"/>
    <w:uiPriority w:val="99"/>
    <w:semiHidden/>
    <w:unhideWhenUsed/>
    <w:rsid w:val="00D27D00"/>
  </w:style>
  <w:style w:type="character" w:customStyle="1" w:styleId="a8">
    <w:name w:val="日付 (文字)"/>
    <w:basedOn w:val="a0"/>
    <w:link w:val="a7"/>
    <w:uiPriority w:val="99"/>
    <w:semiHidden/>
    <w:rsid w:val="00D27D00"/>
    <w:rPr>
      <w:rFonts w:ascii="Calibri" w:eastAsia="Calibri" w:hAnsi="Calibri" w:cs="Calibri"/>
      <w:color w:val="000000"/>
    </w:rPr>
  </w:style>
  <w:style w:type="paragraph" w:styleId="a9">
    <w:name w:val="Salutation"/>
    <w:basedOn w:val="a"/>
    <w:next w:val="a"/>
    <w:link w:val="aa"/>
    <w:uiPriority w:val="99"/>
    <w:unhideWhenUsed/>
    <w:rsid w:val="00E606AC"/>
    <w:rPr>
      <w:rFonts w:ascii="BIZ UDゴシック" w:eastAsia="BIZ UDゴシック" w:hAnsi="BIZ UDゴシック" w:cs="ＭＳ 明朝"/>
      <w:sz w:val="24"/>
    </w:rPr>
  </w:style>
  <w:style w:type="character" w:customStyle="1" w:styleId="aa">
    <w:name w:val="挨拶文 (文字)"/>
    <w:basedOn w:val="a0"/>
    <w:link w:val="a9"/>
    <w:uiPriority w:val="99"/>
    <w:rsid w:val="00E606AC"/>
    <w:rPr>
      <w:rFonts w:ascii="BIZ UDゴシック" w:eastAsia="BIZ UDゴシック" w:hAnsi="BIZ UDゴシック" w:cs="ＭＳ 明朝"/>
      <w:color w:val="000000"/>
      <w:sz w:val="24"/>
    </w:rPr>
  </w:style>
  <w:style w:type="paragraph" w:styleId="ab">
    <w:name w:val="Closing"/>
    <w:basedOn w:val="a"/>
    <w:link w:val="ac"/>
    <w:uiPriority w:val="99"/>
    <w:unhideWhenUsed/>
    <w:rsid w:val="00E606AC"/>
    <w:pPr>
      <w:jc w:val="right"/>
    </w:pPr>
    <w:rPr>
      <w:rFonts w:ascii="BIZ UDゴシック" w:eastAsia="BIZ UDゴシック" w:hAnsi="BIZ UDゴシック" w:cs="ＭＳ 明朝"/>
      <w:sz w:val="24"/>
    </w:rPr>
  </w:style>
  <w:style w:type="character" w:customStyle="1" w:styleId="ac">
    <w:name w:val="結語 (文字)"/>
    <w:basedOn w:val="a0"/>
    <w:link w:val="ab"/>
    <w:uiPriority w:val="99"/>
    <w:rsid w:val="00E606AC"/>
    <w:rPr>
      <w:rFonts w:ascii="BIZ UDゴシック" w:eastAsia="BIZ UDゴシック" w:hAnsi="BIZ UDゴシック"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えんまぁる宮里学</dc:creator>
  <cp:keywords/>
  <cp:lastModifiedBy>智希 金城</cp:lastModifiedBy>
  <cp:revision>102</cp:revision>
  <cp:lastPrinted>2024-04-30T07:07:00Z</cp:lastPrinted>
  <dcterms:created xsi:type="dcterms:W3CDTF">2024-04-18T00:40:00Z</dcterms:created>
  <dcterms:modified xsi:type="dcterms:W3CDTF">2024-10-10T06:49:00Z</dcterms:modified>
</cp:coreProperties>
</file>